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B" w:rsidRPr="00F052BB" w:rsidRDefault="00F052BB" w:rsidP="00F052BB">
      <w:pPr>
        <w:pStyle w:val="clan"/>
        <w:spacing w:after="0"/>
        <w:rPr>
          <w:rFonts w:asciiTheme="minorHAnsi" w:hAnsiTheme="minorHAnsi"/>
          <w:sz w:val="28"/>
          <w:szCs w:val="28"/>
        </w:rPr>
      </w:pPr>
      <w:r w:rsidRPr="00F052BB">
        <w:rPr>
          <w:rFonts w:asciiTheme="minorHAnsi" w:hAnsiTheme="minorHAnsi"/>
          <w:sz w:val="28"/>
          <w:szCs w:val="28"/>
        </w:rPr>
        <w:t>ZAKON</w:t>
      </w:r>
    </w:p>
    <w:p w:rsidR="00F052BB" w:rsidRPr="00F052BB" w:rsidRDefault="00F052BB" w:rsidP="00F052BB">
      <w:pPr>
        <w:pStyle w:val="clan"/>
        <w:spacing w:after="0"/>
        <w:rPr>
          <w:rFonts w:asciiTheme="minorHAnsi" w:hAnsiTheme="minorHAnsi"/>
          <w:sz w:val="28"/>
          <w:szCs w:val="28"/>
        </w:rPr>
      </w:pPr>
      <w:r w:rsidRPr="00F052BB">
        <w:rPr>
          <w:rFonts w:asciiTheme="minorHAnsi" w:hAnsiTheme="minorHAnsi"/>
          <w:sz w:val="28"/>
          <w:szCs w:val="28"/>
        </w:rPr>
        <w:t>O NAUČNOISTRAŽIVAČKOJ DELATNOSTI</w:t>
      </w:r>
    </w:p>
    <w:p w:rsidR="00F052BB" w:rsidRPr="00F052BB" w:rsidRDefault="00F052BB" w:rsidP="00F052BB">
      <w:pPr>
        <w:pStyle w:val="clan"/>
        <w:spacing w:after="0"/>
        <w:rPr>
          <w:rFonts w:asciiTheme="minorHAnsi" w:hAnsiTheme="minorHAnsi"/>
          <w:sz w:val="28"/>
          <w:szCs w:val="28"/>
        </w:rPr>
      </w:pPr>
    </w:p>
    <w:p w:rsidR="00F052BB" w:rsidRPr="00F052BB" w:rsidRDefault="00F052BB" w:rsidP="00F052BB">
      <w:pPr>
        <w:pStyle w:val="clan"/>
        <w:rPr>
          <w:rFonts w:asciiTheme="minorHAnsi" w:hAnsiTheme="minorHAnsi"/>
          <w:i/>
        </w:rPr>
      </w:pPr>
      <w:r w:rsidRPr="00F052BB">
        <w:rPr>
          <w:rFonts w:asciiTheme="minorHAnsi" w:hAnsiTheme="minorHAnsi"/>
          <w:i/>
        </w:rPr>
        <w:t xml:space="preserve">("Sl. </w:t>
      </w:r>
      <w:proofErr w:type="spellStart"/>
      <w:r w:rsidRPr="00F052BB">
        <w:rPr>
          <w:rFonts w:asciiTheme="minorHAnsi" w:hAnsiTheme="minorHAnsi"/>
          <w:i/>
        </w:rPr>
        <w:t>glasnik</w:t>
      </w:r>
      <w:proofErr w:type="spellEnd"/>
      <w:r w:rsidRPr="00F052BB">
        <w:rPr>
          <w:rFonts w:asciiTheme="minorHAnsi" w:hAnsiTheme="minorHAnsi"/>
          <w:i/>
        </w:rPr>
        <w:t xml:space="preserve"> RS", br. 110/2005, 50/2006 - </w:t>
      </w:r>
      <w:proofErr w:type="spellStart"/>
      <w:proofErr w:type="gramStart"/>
      <w:r w:rsidRPr="00F052BB">
        <w:rPr>
          <w:rFonts w:asciiTheme="minorHAnsi" w:hAnsiTheme="minorHAnsi"/>
          <w:i/>
        </w:rPr>
        <w:t>ispr</w:t>
      </w:r>
      <w:proofErr w:type="spellEnd"/>
      <w:r w:rsidRPr="00F052BB">
        <w:rPr>
          <w:rFonts w:asciiTheme="minorHAnsi" w:hAnsiTheme="minorHAnsi"/>
          <w:i/>
        </w:rPr>
        <w:t>.,</w:t>
      </w:r>
      <w:proofErr w:type="gramEnd"/>
      <w:r w:rsidRPr="00F052BB">
        <w:rPr>
          <w:rFonts w:asciiTheme="minorHAnsi" w:hAnsiTheme="minorHAnsi"/>
          <w:i/>
        </w:rPr>
        <w:t xml:space="preserve"> 18/2010, 112/2015 i 49/2019 - dr. </w:t>
      </w:r>
      <w:proofErr w:type="spellStart"/>
      <w:r w:rsidRPr="00F052BB">
        <w:rPr>
          <w:rFonts w:asciiTheme="minorHAnsi" w:hAnsiTheme="minorHAnsi"/>
          <w:i/>
        </w:rPr>
        <w:t>zakon</w:t>
      </w:r>
      <w:proofErr w:type="spellEnd"/>
      <w:r w:rsidRPr="00F052BB">
        <w:rPr>
          <w:rFonts w:asciiTheme="minorHAnsi" w:hAnsiTheme="minorHAnsi"/>
          <w:i/>
        </w:rPr>
        <w:t>)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Čl</w:t>
      </w:r>
      <w:proofErr w:type="spellEnd"/>
      <w:r w:rsidRPr="00F052BB">
        <w:rPr>
          <w:rFonts w:asciiTheme="minorHAnsi" w:hAnsiTheme="minorHAnsi"/>
        </w:rPr>
        <w:t>. 1-27*</w:t>
      </w:r>
    </w:p>
    <w:p w:rsidR="00F052BB" w:rsidRPr="00F052BB" w:rsidRDefault="00F052BB" w:rsidP="00F052BB">
      <w:pPr>
        <w:pStyle w:val="normal0"/>
        <w:jc w:val="center"/>
        <w:rPr>
          <w:rFonts w:asciiTheme="minorHAnsi" w:hAnsiTheme="minorHAnsi"/>
        </w:rPr>
      </w:pPr>
      <w:bookmarkStart w:id="0" w:name="_GoBack"/>
      <w:bookmarkEnd w:id="0"/>
      <w:r w:rsidRPr="00F052BB">
        <w:rPr>
          <w:rFonts w:asciiTheme="minorHAnsi" w:hAnsiTheme="minorHAnsi"/>
          <w:i/>
          <w:iCs/>
        </w:rPr>
        <w:t>(</w:t>
      </w:r>
      <w:proofErr w:type="spellStart"/>
      <w:r w:rsidRPr="00F052BB">
        <w:rPr>
          <w:rFonts w:asciiTheme="minorHAnsi" w:hAnsiTheme="minorHAnsi"/>
          <w:i/>
          <w:iCs/>
        </w:rPr>
        <w:t>Prestalo</w:t>
      </w:r>
      <w:proofErr w:type="spellEnd"/>
      <w:r w:rsidRPr="00F052BB">
        <w:rPr>
          <w:rFonts w:asciiTheme="minorHAnsi" w:hAnsiTheme="minorHAnsi"/>
          <w:i/>
          <w:iCs/>
        </w:rPr>
        <w:t xml:space="preserve"> da </w:t>
      </w:r>
      <w:proofErr w:type="spellStart"/>
      <w:r w:rsidRPr="00F052BB">
        <w:rPr>
          <w:rFonts w:asciiTheme="minorHAnsi" w:hAnsiTheme="minorHAnsi"/>
          <w:i/>
          <w:iCs/>
        </w:rPr>
        <w:t>važi</w:t>
      </w:r>
      <w:proofErr w:type="spellEnd"/>
      <w:r w:rsidRPr="00F052BB">
        <w:rPr>
          <w:rFonts w:asciiTheme="minorHAnsi" w:hAnsiTheme="minorHAnsi"/>
          <w:i/>
          <w:iCs/>
        </w:rPr>
        <w:t>)</w:t>
      </w:r>
      <w:r w:rsidRPr="00F052BB">
        <w:rPr>
          <w:rFonts w:asciiTheme="minorHAnsi" w:hAnsiTheme="minorHAnsi"/>
        </w:rPr>
        <w:t xml:space="preserve"> </w:t>
      </w:r>
    </w:p>
    <w:p w:rsidR="00F052BB" w:rsidRPr="00F052BB" w:rsidRDefault="00F052BB" w:rsidP="00F052BB">
      <w:pPr>
        <w:pStyle w:val="wyq100---naslov-grupe-clanova-kurziv"/>
        <w:rPr>
          <w:rFonts w:asciiTheme="minorHAnsi" w:hAnsiTheme="minorHAnsi"/>
        </w:rPr>
      </w:pPr>
      <w:bookmarkStart w:id="1" w:name="str_1"/>
      <w:bookmarkEnd w:id="1"/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promociju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bookmarkStart w:id="2" w:name="clan_27a"/>
      <w:bookmarkEnd w:id="2"/>
      <w:proofErr w:type="spellStart"/>
      <w:r w:rsidRPr="00F052BB">
        <w:rPr>
          <w:rFonts w:asciiTheme="minorHAnsi" w:hAnsiTheme="minorHAnsi"/>
        </w:rPr>
        <w:t>Član</w:t>
      </w:r>
      <w:proofErr w:type="spellEnd"/>
      <w:r w:rsidRPr="00F052BB">
        <w:rPr>
          <w:rFonts w:asciiTheme="minorHAnsi" w:hAnsiTheme="minorHAnsi"/>
        </w:rPr>
        <w:t xml:space="preserve"> 27a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Osniva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promociju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(u </w:t>
      </w:r>
      <w:proofErr w:type="spellStart"/>
      <w:r w:rsidRPr="00F052BB">
        <w:rPr>
          <w:rFonts w:asciiTheme="minorHAnsi" w:hAnsiTheme="minorHAnsi"/>
        </w:rPr>
        <w:t>daljem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tekstu</w:t>
      </w:r>
      <w:proofErr w:type="spellEnd"/>
      <w:r w:rsidRPr="00F052BB">
        <w:rPr>
          <w:rFonts w:asciiTheme="minorHAnsi" w:hAnsiTheme="minorHAnsi"/>
        </w:rPr>
        <w:t xml:space="preserve">: </w:t>
      </w: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) </w:t>
      </w:r>
      <w:proofErr w:type="spellStart"/>
      <w:r w:rsidRPr="00F052BB">
        <w:rPr>
          <w:rFonts w:asciiTheme="minorHAnsi" w:hAnsiTheme="minorHAnsi"/>
        </w:rPr>
        <w:t>radi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tehnike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odnosno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naučno-tehnoloških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rezultata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dostignuća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zemlji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svetu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posluje</w:t>
      </w:r>
      <w:proofErr w:type="spellEnd"/>
      <w:r w:rsidRPr="00F052BB">
        <w:rPr>
          <w:rFonts w:asciiTheme="minorHAnsi" w:hAnsiTheme="minorHAnsi"/>
        </w:rPr>
        <w:t xml:space="preserve"> pod </w:t>
      </w:r>
      <w:proofErr w:type="spellStart"/>
      <w:r w:rsidRPr="00F052BB">
        <w:rPr>
          <w:rFonts w:asciiTheme="minorHAnsi" w:hAnsiTheme="minorHAnsi"/>
        </w:rPr>
        <w:t>nazivom</w:t>
      </w:r>
      <w:proofErr w:type="spellEnd"/>
      <w:r w:rsidRPr="00F052BB">
        <w:rPr>
          <w:rFonts w:asciiTheme="minorHAnsi" w:hAnsiTheme="minorHAnsi"/>
        </w:rPr>
        <w:t xml:space="preserve">: </w:t>
      </w: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promociju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Sedište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je u </w:t>
      </w:r>
      <w:proofErr w:type="spellStart"/>
      <w:r w:rsidRPr="00F052BB">
        <w:rPr>
          <w:rFonts w:asciiTheme="minorHAnsi" w:hAnsiTheme="minorHAnsi"/>
        </w:rPr>
        <w:t>Beogradu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svojstvo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lica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stiče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upisom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sudski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registar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je </w:t>
      </w:r>
      <w:proofErr w:type="spellStart"/>
      <w:r w:rsidRPr="00F052BB">
        <w:rPr>
          <w:rFonts w:asciiTheme="minorHAnsi" w:hAnsiTheme="minorHAnsi"/>
        </w:rPr>
        <w:t>samostalan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svom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svoje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obaveze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odgovara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sredstvima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raspolaže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pečat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čija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sadržina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izgled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upotreba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uređuju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skladu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sa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 xml:space="preserve">.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Štambilj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je </w:t>
      </w:r>
      <w:proofErr w:type="spellStart"/>
      <w:r w:rsidRPr="00F052BB">
        <w:rPr>
          <w:rFonts w:asciiTheme="minorHAnsi" w:hAnsiTheme="minorHAnsi"/>
        </w:rPr>
        <w:t>pravougaonog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oblika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dimenzija</w:t>
      </w:r>
      <w:proofErr w:type="spellEnd"/>
      <w:r w:rsidRPr="00F052BB">
        <w:rPr>
          <w:rFonts w:asciiTheme="minorHAnsi" w:hAnsiTheme="minorHAnsi"/>
        </w:rPr>
        <w:t xml:space="preserve"> 60x30 mm i </w:t>
      </w:r>
      <w:proofErr w:type="spellStart"/>
      <w:r w:rsidRPr="00F052BB">
        <w:rPr>
          <w:rFonts w:asciiTheme="minorHAnsi" w:hAnsiTheme="minorHAnsi"/>
        </w:rPr>
        <w:t>sadrži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tekst</w:t>
      </w:r>
      <w:proofErr w:type="spellEnd"/>
      <w:r w:rsidRPr="00F052BB">
        <w:rPr>
          <w:rFonts w:asciiTheme="minorHAnsi" w:hAnsiTheme="minorHAnsi"/>
        </w:rPr>
        <w:t>: "</w:t>
      </w: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promociju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", i </w:t>
      </w:r>
      <w:proofErr w:type="spellStart"/>
      <w:r w:rsidRPr="00F052BB">
        <w:rPr>
          <w:rFonts w:asciiTheme="minorHAnsi" w:hAnsiTheme="minorHAnsi"/>
        </w:rPr>
        <w:t>rubrike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upis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datuma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prijema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podneska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broja</w:t>
      </w:r>
      <w:proofErr w:type="spellEnd"/>
      <w:r w:rsidRPr="00F052BB">
        <w:rPr>
          <w:rFonts w:asciiTheme="minorHAnsi" w:hAnsiTheme="minorHAnsi"/>
        </w:rPr>
        <w:t xml:space="preserve"> pod </w:t>
      </w:r>
      <w:proofErr w:type="spellStart"/>
      <w:r w:rsidRPr="00F052BB">
        <w:rPr>
          <w:rFonts w:asciiTheme="minorHAnsi" w:hAnsiTheme="minorHAnsi"/>
        </w:rPr>
        <w:t>kojim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podnesak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zavodi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broja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priloga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podnesak</w:t>
      </w:r>
      <w:proofErr w:type="spellEnd"/>
      <w:r w:rsidRPr="00F052BB">
        <w:rPr>
          <w:rFonts w:asciiTheme="minorHAnsi" w:hAnsiTheme="minorHAnsi"/>
        </w:rPr>
        <w:t xml:space="preserve">. </w:t>
      </w:r>
      <w:proofErr w:type="spellStart"/>
      <w:r w:rsidRPr="00F052BB">
        <w:rPr>
          <w:rFonts w:asciiTheme="minorHAnsi" w:hAnsiTheme="minorHAnsi"/>
        </w:rPr>
        <w:t>Tekst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štambilja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ispisuje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proofErr w:type="gramStart"/>
      <w:r w:rsidRPr="00F052BB">
        <w:rPr>
          <w:rFonts w:asciiTheme="minorHAnsi" w:hAnsiTheme="minorHAnsi"/>
        </w:rPr>
        <w:t>na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srpskom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jeziku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ćiriličkim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pismom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bookmarkStart w:id="3" w:name="clan_27b"/>
      <w:bookmarkEnd w:id="3"/>
      <w:proofErr w:type="spellStart"/>
      <w:r w:rsidRPr="00F052BB">
        <w:rPr>
          <w:rFonts w:asciiTheme="minorHAnsi" w:hAnsiTheme="minorHAnsi"/>
        </w:rPr>
        <w:t>Član</w:t>
      </w:r>
      <w:proofErr w:type="spellEnd"/>
      <w:r w:rsidRPr="00F052BB">
        <w:rPr>
          <w:rFonts w:asciiTheme="minorHAnsi" w:hAnsiTheme="minorHAnsi"/>
        </w:rPr>
        <w:t xml:space="preserve"> 27b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je </w:t>
      </w:r>
      <w:proofErr w:type="spellStart"/>
      <w:r w:rsidRPr="00F052BB">
        <w:rPr>
          <w:rFonts w:asciiTheme="minorHAnsi" w:hAnsiTheme="minorHAnsi"/>
        </w:rPr>
        <w:t>nadležan</w:t>
      </w:r>
      <w:proofErr w:type="spellEnd"/>
      <w:r w:rsidRPr="00F052BB">
        <w:rPr>
          <w:rFonts w:asciiTheme="minorHAnsi" w:hAnsiTheme="minorHAnsi"/>
        </w:rPr>
        <w:t xml:space="preserve"> da: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1) </w:t>
      </w:r>
      <w:proofErr w:type="spellStart"/>
      <w:proofErr w:type="gramStart"/>
      <w:r w:rsidRPr="00F052BB">
        <w:rPr>
          <w:rFonts w:asciiTheme="minorHAnsi" w:hAnsiTheme="minorHAnsi"/>
        </w:rPr>
        <w:t>priprema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predlog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programa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naučno-tehnoloških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rezultata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dostignuća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2) </w:t>
      </w:r>
      <w:proofErr w:type="spellStart"/>
      <w:proofErr w:type="gramStart"/>
      <w:r w:rsidRPr="00F052BB">
        <w:rPr>
          <w:rFonts w:asciiTheme="minorHAnsi" w:hAnsiTheme="minorHAnsi"/>
        </w:rPr>
        <w:t>priprema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predlog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akta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finansiranju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aktivnosti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naučnih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naučno-stručnih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društava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udruženja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funkciji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unapređenja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naučnoistraživačkog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tehnike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lastRenderedPageBreak/>
        <w:t xml:space="preserve">3) </w:t>
      </w:r>
      <w:proofErr w:type="spellStart"/>
      <w:proofErr w:type="gramStart"/>
      <w:r w:rsidRPr="00F052BB">
        <w:rPr>
          <w:rFonts w:asciiTheme="minorHAnsi" w:hAnsiTheme="minorHAnsi"/>
        </w:rPr>
        <w:t>sarađuje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materijalno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podstiče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aktivnosti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naučnih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naučno-stručnih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društava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udruženja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funkciji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unapređenja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naučnoistraživačkog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tehnike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4) </w:t>
      </w:r>
      <w:proofErr w:type="spellStart"/>
      <w:proofErr w:type="gramStart"/>
      <w:r w:rsidRPr="00F052BB">
        <w:rPr>
          <w:rFonts w:asciiTheme="minorHAnsi" w:hAnsiTheme="minorHAnsi"/>
        </w:rPr>
        <w:t>sarađuje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institutima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visokoškolskim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ustanovama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naučnoistraživačkim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organizacijama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privrednim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društvima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njihovim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asocijacijama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ostvarivanju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tehnologije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5) </w:t>
      </w:r>
      <w:proofErr w:type="spellStart"/>
      <w:proofErr w:type="gramStart"/>
      <w:r w:rsidRPr="00F052BB">
        <w:rPr>
          <w:rFonts w:asciiTheme="minorHAnsi" w:hAnsiTheme="minorHAnsi"/>
        </w:rPr>
        <w:t>organizuje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ili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učestvuje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organizovanju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skupova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savetovanja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okruglih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stolova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manifestacija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naučno-tehnoloških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rezultata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dostignuća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6) </w:t>
      </w:r>
      <w:r w:rsidRPr="00F052BB">
        <w:rPr>
          <w:rFonts w:asciiTheme="minorHAnsi" w:hAnsiTheme="minorHAnsi"/>
          <w:i/>
          <w:iCs/>
        </w:rPr>
        <w:t>(</w:t>
      </w:r>
      <w:proofErr w:type="spellStart"/>
      <w:proofErr w:type="gramStart"/>
      <w:r w:rsidRPr="00F052BB">
        <w:rPr>
          <w:rFonts w:asciiTheme="minorHAnsi" w:hAnsiTheme="minorHAnsi"/>
          <w:i/>
          <w:iCs/>
        </w:rPr>
        <w:t>brisana</w:t>
      </w:r>
      <w:proofErr w:type="spellEnd"/>
      <w:proofErr w:type="gramEnd"/>
      <w:r w:rsidRPr="00F052BB">
        <w:rPr>
          <w:rFonts w:asciiTheme="minorHAnsi" w:hAnsiTheme="minorHAnsi"/>
          <w:i/>
          <w:iCs/>
        </w:rPr>
        <w:t>)</w:t>
      </w:r>
      <w:r w:rsidRPr="00F052BB">
        <w:rPr>
          <w:rFonts w:asciiTheme="minorHAnsi" w:hAnsiTheme="minorHAnsi"/>
        </w:rPr>
        <w:t xml:space="preserve">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7) </w:t>
      </w:r>
      <w:proofErr w:type="spellStart"/>
      <w:proofErr w:type="gramStart"/>
      <w:r w:rsidRPr="00F052BB">
        <w:rPr>
          <w:rFonts w:asciiTheme="minorHAnsi" w:hAnsiTheme="minorHAnsi"/>
        </w:rPr>
        <w:t>organizuje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zajedničko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izlaganje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izdanja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naučnoistraživačkih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Međunarodnom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sajmu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knjiga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Beogradu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8) </w:t>
      </w:r>
      <w:proofErr w:type="spellStart"/>
      <w:proofErr w:type="gramStart"/>
      <w:r w:rsidRPr="00F052BB">
        <w:rPr>
          <w:rFonts w:asciiTheme="minorHAnsi" w:hAnsiTheme="minorHAnsi"/>
        </w:rPr>
        <w:t>ostvaruje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saradnju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pruža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usluge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domenu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Ministarstvu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ministarstvu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nadležnom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visoko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obrazovanje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9) </w:t>
      </w:r>
      <w:proofErr w:type="spellStart"/>
      <w:proofErr w:type="gramStart"/>
      <w:r w:rsidRPr="00F052BB">
        <w:rPr>
          <w:rFonts w:asciiTheme="minorHAnsi" w:hAnsiTheme="minorHAnsi"/>
        </w:rPr>
        <w:t>obavlja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poslove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oblasti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marketinga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poslove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vezi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naučno-tehnoloških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rezultata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dostignuća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zemlji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svetu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10) </w:t>
      </w:r>
      <w:proofErr w:type="spellStart"/>
      <w:proofErr w:type="gramStart"/>
      <w:r w:rsidRPr="00F052BB">
        <w:rPr>
          <w:rFonts w:asciiTheme="minorHAnsi" w:hAnsiTheme="minorHAnsi"/>
        </w:rPr>
        <w:t>izdaje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brošure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publikacije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vezi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promocijom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11) </w:t>
      </w:r>
      <w:proofErr w:type="spellStart"/>
      <w:proofErr w:type="gramStart"/>
      <w:r w:rsidRPr="00F052BB">
        <w:rPr>
          <w:rFonts w:asciiTheme="minorHAnsi" w:hAnsiTheme="minorHAnsi"/>
        </w:rPr>
        <w:t>obavlja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poslove</w:t>
      </w:r>
      <w:proofErr w:type="spellEnd"/>
      <w:r w:rsidRPr="00F052BB">
        <w:rPr>
          <w:rFonts w:asciiTheme="minorHAnsi" w:hAnsiTheme="minorHAnsi"/>
        </w:rPr>
        <w:t xml:space="preserve">, u </w:t>
      </w:r>
      <w:proofErr w:type="spellStart"/>
      <w:r w:rsidRPr="00F052BB">
        <w:rPr>
          <w:rFonts w:asciiTheme="minorHAnsi" w:hAnsiTheme="minorHAnsi"/>
        </w:rPr>
        <w:t>skladu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ovim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statutom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Program </w:t>
      </w:r>
      <w:proofErr w:type="spellStart"/>
      <w:r w:rsidRPr="00F052BB">
        <w:rPr>
          <w:rFonts w:asciiTheme="minorHAnsi" w:hAnsiTheme="minorHAnsi"/>
        </w:rPr>
        <w:t>iz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tačke</w:t>
      </w:r>
      <w:proofErr w:type="spellEnd"/>
      <w:r w:rsidRPr="00F052BB">
        <w:rPr>
          <w:rFonts w:asciiTheme="minorHAnsi" w:hAnsiTheme="minorHAnsi"/>
        </w:rPr>
        <w:t xml:space="preserve"> 1) </w:t>
      </w:r>
      <w:proofErr w:type="spellStart"/>
      <w:r w:rsidRPr="00F052BB">
        <w:rPr>
          <w:rFonts w:asciiTheme="minorHAnsi" w:hAnsiTheme="minorHAnsi"/>
        </w:rPr>
        <w:t>ovog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donosi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Vlada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proofErr w:type="gramStart"/>
      <w:r w:rsidRPr="00F052BB">
        <w:rPr>
          <w:rFonts w:asciiTheme="minorHAnsi" w:hAnsiTheme="minorHAnsi"/>
        </w:rPr>
        <w:t>na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predlog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bookmarkStart w:id="4" w:name="clan_27v"/>
      <w:bookmarkEnd w:id="4"/>
      <w:proofErr w:type="spellStart"/>
      <w:r w:rsidRPr="00F052BB">
        <w:rPr>
          <w:rFonts w:asciiTheme="minorHAnsi" w:hAnsiTheme="minorHAnsi"/>
        </w:rPr>
        <w:t>Član</w:t>
      </w:r>
      <w:proofErr w:type="spellEnd"/>
      <w:r w:rsidRPr="00F052BB">
        <w:rPr>
          <w:rFonts w:asciiTheme="minorHAnsi" w:hAnsiTheme="minorHAnsi"/>
        </w:rPr>
        <w:t xml:space="preserve"> 27v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Sredstva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osnivanje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početak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obezbeđuju</w:t>
      </w:r>
      <w:proofErr w:type="spellEnd"/>
      <w:r w:rsidRPr="00F052BB">
        <w:rPr>
          <w:rFonts w:asciiTheme="minorHAnsi" w:hAnsiTheme="minorHAnsi"/>
        </w:rPr>
        <w:t xml:space="preserve"> se u </w:t>
      </w:r>
      <w:proofErr w:type="spellStart"/>
      <w:r w:rsidRPr="00F052BB">
        <w:rPr>
          <w:rFonts w:asciiTheme="minorHAnsi" w:hAnsiTheme="minorHAnsi"/>
        </w:rPr>
        <w:t>budžetu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Republike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Srbije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finansira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plaćaju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korisnici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usluga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budžeta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Republike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Srbije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donacija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priloga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prihoda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bookmarkStart w:id="5" w:name="clan_27g"/>
      <w:bookmarkEnd w:id="5"/>
      <w:proofErr w:type="spellStart"/>
      <w:r w:rsidRPr="00F052BB">
        <w:rPr>
          <w:rFonts w:asciiTheme="minorHAnsi" w:hAnsiTheme="minorHAnsi"/>
        </w:rPr>
        <w:t>Član</w:t>
      </w:r>
      <w:proofErr w:type="spellEnd"/>
      <w:r w:rsidRPr="00F052BB">
        <w:rPr>
          <w:rFonts w:asciiTheme="minorHAnsi" w:hAnsiTheme="minorHAnsi"/>
        </w:rPr>
        <w:t xml:space="preserve"> 27g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Organi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: </w:t>
      </w: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direktor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ima</w:t>
      </w:r>
      <w:proofErr w:type="spellEnd"/>
      <w:r w:rsidRPr="00F052BB">
        <w:rPr>
          <w:rFonts w:asciiTheme="minorHAnsi" w:hAnsiTheme="minorHAnsi"/>
        </w:rPr>
        <w:t xml:space="preserve"> pet </w:t>
      </w:r>
      <w:proofErr w:type="spellStart"/>
      <w:r w:rsidRPr="00F052BB">
        <w:rPr>
          <w:rFonts w:asciiTheme="minorHAnsi" w:hAnsiTheme="minorHAnsi"/>
        </w:rPr>
        <w:t>članova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gramStart"/>
      <w:r w:rsidRPr="00F052BB">
        <w:rPr>
          <w:rFonts w:asciiTheme="minorHAnsi" w:hAnsiTheme="minorHAnsi"/>
        </w:rPr>
        <w:t>od</w:t>
      </w:r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predsednika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određuje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Vlada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kao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svoje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predstavnike</w:t>
      </w:r>
      <w:proofErr w:type="spellEnd"/>
      <w:r w:rsidRPr="00F052BB">
        <w:rPr>
          <w:rFonts w:asciiTheme="minorHAnsi" w:hAnsiTheme="minorHAnsi"/>
        </w:rPr>
        <w:t xml:space="preserve">, a </w:t>
      </w:r>
      <w:proofErr w:type="spellStart"/>
      <w:r w:rsidRPr="00F052BB">
        <w:rPr>
          <w:rFonts w:asciiTheme="minorHAnsi" w:hAnsiTheme="minorHAnsi"/>
        </w:rPr>
        <w:t>dva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zaposlenih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Centru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Dva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zaposlenih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biraju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većinom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glasova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svih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zaposlenih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Centru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Vlada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imenuje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razrešava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članove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proofErr w:type="gramStart"/>
      <w:r w:rsidRPr="00F052BB">
        <w:rPr>
          <w:rFonts w:asciiTheme="minorHAnsi" w:hAnsiTheme="minorHAnsi"/>
        </w:rPr>
        <w:t>na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predlog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ministra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Mandat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članova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traje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četiri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godine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proofErr w:type="gramStart"/>
      <w:r w:rsidRPr="00F052BB">
        <w:rPr>
          <w:rFonts w:asciiTheme="minorHAnsi" w:hAnsiTheme="minorHAnsi"/>
        </w:rPr>
        <w:t>sa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mogućnošću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još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jednog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izbora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lastRenderedPageBreak/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>: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1) </w:t>
      </w:r>
      <w:proofErr w:type="spellStart"/>
      <w:proofErr w:type="gramStart"/>
      <w:r w:rsidRPr="00F052BB">
        <w:rPr>
          <w:rFonts w:asciiTheme="minorHAnsi" w:hAnsiTheme="minorHAnsi"/>
        </w:rPr>
        <w:t>donosi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2) </w:t>
      </w:r>
      <w:proofErr w:type="spellStart"/>
      <w:proofErr w:type="gramStart"/>
      <w:r w:rsidRPr="00F052BB">
        <w:rPr>
          <w:rFonts w:asciiTheme="minorHAnsi" w:hAnsiTheme="minorHAnsi"/>
        </w:rPr>
        <w:t>donosi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finansiranju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aktivnosti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naučnih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naučno-stručnih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društava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udruženja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funkciji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unapređenja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naučnoistraživačkog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promocije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popularizacije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nauke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tehnike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3) </w:t>
      </w:r>
      <w:proofErr w:type="spellStart"/>
      <w:proofErr w:type="gramStart"/>
      <w:r w:rsidRPr="00F052BB">
        <w:rPr>
          <w:rFonts w:asciiTheme="minorHAnsi" w:hAnsiTheme="minorHAnsi"/>
        </w:rPr>
        <w:t>odlučuje</w:t>
      </w:r>
      <w:proofErr w:type="spellEnd"/>
      <w:proofErr w:type="gram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poslovanju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4) </w:t>
      </w:r>
      <w:proofErr w:type="spellStart"/>
      <w:proofErr w:type="gramStart"/>
      <w:r w:rsidRPr="00F052BB">
        <w:rPr>
          <w:rFonts w:asciiTheme="minorHAnsi" w:hAnsiTheme="minorHAnsi"/>
        </w:rPr>
        <w:t>usvaja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godišnji</w:t>
      </w:r>
      <w:proofErr w:type="spellEnd"/>
      <w:r w:rsidRPr="00F052BB">
        <w:rPr>
          <w:rFonts w:asciiTheme="minorHAnsi" w:hAnsiTheme="minorHAnsi"/>
        </w:rPr>
        <w:t xml:space="preserve"> program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5) </w:t>
      </w:r>
      <w:proofErr w:type="spellStart"/>
      <w:proofErr w:type="gramStart"/>
      <w:r w:rsidRPr="00F052BB">
        <w:rPr>
          <w:rFonts w:asciiTheme="minorHAnsi" w:hAnsiTheme="minorHAnsi"/>
        </w:rPr>
        <w:t>donosi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finansijski</w:t>
      </w:r>
      <w:proofErr w:type="spellEnd"/>
      <w:r w:rsidRPr="00F052BB">
        <w:rPr>
          <w:rFonts w:asciiTheme="minorHAnsi" w:hAnsiTheme="minorHAnsi"/>
        </w:rPr>
        <w:t xml:space="preserve"> plan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6) </w:t>
      </w:r>
      <w:proofErr w:type="spellStart"/>
      <w:proofErr w:type="gramStart"/>
      <w:r w:rsidRPr="00F052BB">
        <w:rPr>
          <w:rFonts w:asciiTheme="minorHAnsi" w:hAnsiTheme="minorHAnsi"/>
        </w:rPr>
        <w:t>imenuje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razrešava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direktora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7) </w:t>
      </w:r>
      <w:proofErr w:type="spellStart"/>
      <w:proofErr w:type="gramStart"/>
      <w:r w:rsidRPr="00F052BB">
        <w:rPr>
          <w:rFonts w:asciiTheme="minorHAnsi" w:hAnsiTheme="minorHAnsi"/>
        </w:rPr>
        <w:t>odlučuje</w:t>
      </w:r>
      <w:proofErr w:type="spellEnd"/>
      <w:proofErr w:type="gram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korišćenju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sredstava</w:t>
      </w:r>
      <w:proofErr w:type="spellEnd"/>
      <w:r w:rsidRPr="00F052BB">
        <w:rPr>
          <w:rFonts w:asciiTheme="minorHAnsi" w:hAnsiTheme="minorHAnsi"/>
        </w:rPr>
        <w:t xml:space="preserve">, u </w:t>
      </w:r>
      <w:proofErr w:type="spellStart"/>
      <w:r w:rsidRPr="00F052BB">
        <w:rPr>
          <w:rFonts w:asciiTheme="minorHAnsi" w:hAnsiTheme="minorHAnsi"/>
        </w:rPr>
        <w:t>skladu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8) </w:t>
      </w:r>
      <w:proofErr w:type="spellStart"/>
      <w:proofErr w:type="gramStart"/>
      <w:r w:rsidRPr="00F052BB">
        <w:rPr>
          <w:rFonts w:asciiTheme="minorHAnsi" w:hAnsiTheme="minorHAnsi"/>
        </w:rPr>
        <w:t>vrši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druge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poslove</w:t>
      </w:r>
      <w:proofErr w:type="spellEnd"/>
      <w:r w:rsidRPr="00F052BB">
        <w:rPr>
          <w:rFonts w:asciiTheme="minorHAnsi" w:hAnsiTheme="minorHAnsi"/>
        </w:rPr>
        <w:t xml:space="preserve">, u </w:t>
      </w:r>
      <w:proofErr w:type="spellStart"/>
      <w:r w:rsidRPr="00F052BB">
        <w:rPr>
          <w:rFonts w:asciiTheme="minorHAnsi" w:hAnsiTheme="minorHAnsi"/>
        </w:rPr>
        <w:t>skladu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statutom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donosi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uz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saglasnost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Vlade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doneće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roku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gramStart"/>
      <w:r w:rsidRPr="00F052BB">
        <w:rPr>
          <w:rFonts w:asciiTheme="minorHAnsi" w:hAnsiTheme="minorHAnsi"/>
        </w:rPr>
        <w:t>od</w:t>
      </w:r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devedeset</w:t>
      </w:r>
      <w:proofErr w:type="spellEnd"/>
      <w:r w:rsidRPr="00F052BB">
        <w:rPr>
          <w:rFonts w:asciiTheme="minorHAnsi" w:hAnsiTheme="minorHAnsi"/>
        </w:rPr>
        <w:t xml:space="preserve"> dana od dana </w:t>
      </w:r>
      <w:proofErr w:type="spellStart"/>
      <w:r w:rsidRPr="00F052BB">
        <w:rPr>
          <w:rFonts w:asciiTheme="minorHAnsi" w:hAnsiTheme="minorHAnsi"/>
        </w:rPr>
        <w:t>njegovog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imenovanja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Direktor</w:t>
      </w:r>
      <w:proofErr w:type="spellEnd"/>
      <w:r w:rsidRPr="00F052BB">
        <w:rPr>
          <w:rFonts w:asciiTheme="minorHAnsi" w:hAnsiTheme="minorHAnsi"/>
        </w:rPr>
        <w:t>: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1) </w:t>
      </w:r>
      <w:proofErr w:type="spellStart"/>
      <w:proofErr w:type="gramStart"/>
      <w:r w:rsidRPr="00F052BB">
        <w:rPr>
          <w:rFonts w:asciiTheme="minorHAnsi" w:hAnsiTheme="minorHAnsi"/>
        </w:rPr>
        <w:t>zastupa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predstavlja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2) </w:t>
      </w:r>
      <w:proofErr w:type="spellStart"/>
      <w:proofErr w:type="gramStart"/>
      <w:r w:rsidRPr="00F052BB">
        <w:rPr>
          <w:rFonts w:asciiTheme="minorHAnsi" w:hAnsiTheme="minorHAnsi"/>
        </w:rPr>
        <w:t>rukovodi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radom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poslovanjem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3) </w:t>
      </w:r>
      <w:proofErr w:type="spellStart"/>
      <w:proofErr w:type="gramStart"/>
      <w:r w:rsidRPr="00F052BB">
        <w:rPr>
          <w:rFonts w:asciiTheme="minorHAnsi" w:hAnsiTheme="minorHAnsi"/>
        </w:rPr>
        <w:t>predlaže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donosi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4) </w:t>
      </w:r>
      <w:proofErr w:type="spellStart"/>
      <w:proofErr w:type="gramStart"/>
      <w:r w:rsidRPr="00F052BB">
        <w:rPr>
          <w:rFonts w:asciiTheme="minorHAnsi" w:hAnsiTheme="minorHAnsi"/>
        </w:rPr>
        <w:t>izvršava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odluke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preduzima</w:t>
      </w:r>
      <w:proofErr w:type="spellEnd"/>
      <w:r w:rsidRPr="00F052BB">
        <w:rPr>
          <w:rFonts w:asciiTheme="minorHAnsi" w:hAnsiTheme="minorHAnsi"/>
        </w:rPr>
        <w:t xml:space="preserve"> mere za </w:t>
      </w:r>
      <w:proofErr w:type="spellStart"/>
      <w:r w:rsidRPr="00F052BB">
        <w:rPr>
          <w:rFonts w:asciiTheme="minorHAnsi" w:hAnsiTheme="minorHAnsi"/>
        </w:rPr>
        <w:t>njihovo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sprovođenje</w:t>
      </w:r>
      <w:proofErr w:type="spellEnd"/>
      <w:r w:rsidRPr="00F052BB">
        <w:rPr>
          <w:rFonts w:asciiTheme="minorHAnsi" w:hAnsiTheme="minorHAnsi"/>
        </w:rPr>
        <w:t xml:space="preserve">;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5) </w:t>
      </w:r>
      <w:proofErr w:type="spellStart"/>
      <w:proofErr w:type="gramStart"/>
      <w:r w:rsidRPr="00F052BB">
        <w:rPr>
          <w:rFonts w:asciiTheme="minorHAnsi" w:hAnsiTheme="minorHAnsi"/>
        </w:rPr>
        <w:t>stara</w:t>
      </w:r>
      <w:proofErr w:type="spellEnd"/>
      <w:proofErr w:type="gramEnd"/>
      <w:r w:rsidRPr="00F052BB">
        <w:rPr>
          <w:rFonts w:asciiTheme="minorHAnsi" w:hAnsiTheme="minorHAnsi"/>
        </w:rPr>
        <w:t xml:space="preserve"> se o </w:t>
      </w:r>
      <w:proofErr w:type="spellStart"/>
      <w:r w:rsidRPr="00F052BB">
        <w:rPr>
          <w:rFonts w:asciiTheme="minorHAnsi" w:hAnsiTheme="minorHAnsi"/>
        </w:rPr>
        <w:t>zakonitosti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odgovara</w:t>
      </w:r>
      <w:proofErr w:type="spellEnd"/>
      <w:r w:rsidRPr="00F052BB">
        <w:rPr>
          <w:rFonts w:asciiTheme="minorHAnsi" w:hAnsiTheme="minorHAnsi"/>
        </w:rPr>
        <w:t xml:space="preserve"> za </w:t>
      </w:r>
      <w:proofErr w:type="spellStart"/>
      <w:r w:rsidRPr="00F052BB">
        <w:rPr>
          <w:rFonts w:asciiTheme="minorHAnsi" w:hAnsiTheme="minorHAnsi"/>
        </w:rPr>
        <w:t>korišćenje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raspolaganje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imovinom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6) </w:t>
      </w:r>
      <w:proofErr w:type="spellStart"/>
      <w:proofErr w:type="gramStart"/>
      <w:r w:rsidRPr="00F052BB">
        <w:rPr>
          <w:rFonts w:asciiTheme="minorHAnsi" w:hAnsiTheme="minorHAnsi"/>
        </w:rPr>
        <w:t>donosi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unutrašnjoj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organizaciji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sistematizaciji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mesta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Centru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7) </w:t>
      </w:r>
      <w:proofErr w:type="spellStart"/>
      <w:proofErr w:type="gramStart"/>
      <w:r w:rsidRPr="00F052BB">
        <w:rPr>
          <w:rFonts w:asciiTheme="minorHAnsi" w:hAnsiTheme="minorHAnsi"/>
        </w:rPr>
        <w:t>odlučuje</w:t>
      </w:r>
      <w:proofErr w:type="spellEnd"/>
      <w:proofErr w:type="gram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pravima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obavezama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odgovornostima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zaposlenih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Centru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8) </w:t>
      </w:r>
      <w:proofErr w:type="spellStart"/>
      <w:proofErr w:type="gramStart"/>
      <w:r w:rsidRPr="00F052BB">
        <w:rPr>
          <w:rFonts w:asciiTheme="minorHAnsi" w:hAnsiTheme="minorHAnsi"/>
        </w:rPr>
        <w:t>vrši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utvrđene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Statutom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Direktora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imenuje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razrešava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uz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prethodno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pribavljenu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saglasnost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ministra</w:t>
      </w:r>
      <w:proofErr w:type="spellEnd"/>
      <w:r w:rsidRPr="00F052BB">
        <w:rPr>
          <w:rFonts w:asciiTheme="minorHAnsi" w:hAnsiTheme="minorHAnsi"/>
        </w:rPr>
        <w:t xml:space="preserve">. 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Direktor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imenuje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na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osnovu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konkursa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raspisuje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Za </w:t>
      </w:r>
      <w:proofErr w:type="spellStart"/>
      <w:r w:rsidRPr="00F052BB">
        <w:rPr>
          <w:rFonts w:asciiTheme="minorHAnsi" w:hAnsiTheme="minorHAnsi"/>
        </w:rPr>
        <w:t>direktora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može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biti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imenovano</w:t>
      </w:r>
      <w:proofErr w:type="spellEnd"/>
      <w:r w:rsidRPr="00F052BB">
        <w:rPr>
          <w:rFonts w:asciiTheme="minorHAnsi" w:hAnsiTheme="minorHAnsi"/>
        </w:rPr>
        <w:t xml:space="preserve"> lice </w:t>
      </w:r>
      <w:proofErr w:type="spellStart"/>
      <w:r w:rsidRPr="00F052BB">
        <w:rPr>
          <w:rFonts w:asciiTheme="minorHAnsi" w:hAnsiTheme="minorHAnsi"/>
        </w:rPr>
        <w:t>koje</w:t>
      </w:r>
      <w:proofErr w:type="spellEnd"/>
      <w:r w:rsidRPr="00F052BB">
        <w:rPr>
          <w:rFonts w:asciiTheme="minorHAnsi" w:hAnsiTheme="minorHAnsi"/>
        </w:rPr>
        <w:t xml:space="preserve"> pored </w:t>
      </w:r>
      <w:proofErr w:type="spellStart"/>
      <w:r w:rsidRPr="00F052BB">
        <w:rPr>
          <w:rFonts w:asciiTheme="minorHAnsi" w:hAnsiTheme="minorHAnsi"/>
        </w:rPr>
        <w:t>opštih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uslova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propisanih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ispunjava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sledeće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uslove</w:t>
      </w:r>
      <w:proofErr w:type="spellEnd"/>
      <w:r w:rsidRPr="00F052BB">
        <w:rPr>
          <w:rFonts w:asciiTheme="minorHAnsi" w:hAnsiTheme="minorHAnsi"/>
        </w:rPr>
        <w:t xml:space="preserve">: </w:t>
      </w:r>
      <w:proofErr w:type="spellStart"/>
      <w:r w:rsidRPr="00F052BB">
        <w:rPr>
          <w:rFonts w:asciiTheme="minorHAnsi" w:hAnsiTheme="minorHAnsi"/>
        </w:rPr>
        <w:t>završene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diplomske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akademske</w:t>
      </w:r>
      <w:proofErr w:type="spellEnd"/>
      <w:r w:rsidRPr="00F052BB">
        <w:rPr>
          <w:rFonts w:asciiTheme="minorHAnsi" w:hAnsiTheme="minorHAnsi"/>
        </w:rPr>
        <w:t xml:space="preserve"> studije; </w:t>
      </w:r>
      <w:proofErr w:type="spellStart"/>
      <w:r w:rsidRPr="00F052BB">
        <w:rPr>
          <w:rFonts w:asciiTheme="minorHAnsi" w:hAnsiTheme="minorHAnsi"/>
        </w:rPr>
        <w:t>radno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iskustvo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od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najmanje</w:t>
      </w:r>
      <w:proofErr w:type="spellEnd"/>
      <w:r w:rsidRPr="00F052BB">
        <w:rPr>
          <w:rFonts w:asciiTheme="minorHAnsi" w:hAnsiTheme="minorHAnsi"/>
        </w:rPr>
        <w:t xml:space="preserve"> pet </w:t>
      </w:r>
      <w:proofErr w:type="spellStart"/>
      <w:r w:rsidRPr="00F052BB">
        <w:rPr>
          <w:rFonts w:asciiTheme="minorHAnsi" w:hAnsiTheme="minorHAnsi"/>
        </w:rPr>
        <w:t>godina</w:t>
      </w:r>
      <w:proofErr w:type="spellEnd"/>
      <w:r w:rsidRPr="00F052BB">
        <w:rPr>
          <w:rFonts w:asciiTheme="minorHAnsi" w:hAnsiTheme="minorHAnsi"/>
        </w:rPr>
        <w:t xml:space="preserve">; da </w:t>
      </w:r>
      <w:proofErr w:type="spellStart"/>
      <w:r w:rsidRPr="00F052BB">
        <w:rPr>
          <w:rFonts w:asciiTheme="minorHAnsi" w:hAnsiTheme="minorHAnsi"/>
        </w:rPr>
        <w:t>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dokazane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organizacione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upravljačke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sposobnosti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lastRenderedPageBreak/>
        <w:t>Direktor</w:t>
      </w:r>
      <w:proofErr w:type="spellEnd"/>
      <w:r w:rsidRPr="00F052BB">
        <w:rPr>
          <w:rFonts w:asciiTheme="minorHAnsi" w:hAnsiTheme="minorHAnsi"/>
        </w:rPr>
        <w:t xml:space="preserve"> se </w:t>
      </w:r>
      <w:proofErr w:type="spellStart"/>
      <w:r w:rsidRPr="00F052BB">
        <w:rPr>
          <w:rFonts w:asciiTheme="minorHAnsi" w:hAnsiTheme="minorHAnsi"/>
        </w:rPr>
        <w:t>imenuje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na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četiri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godine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mogućnošću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još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jednog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izbora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bookmarkStart w:id="6" w:name="clan_27d"/>
      <w:bookmarkEnd w:id="6"/>
      <w:proofErr w:type="spellStart"/>
      <w:r w:rsidRPr="00F052BB">
        <w:rPr>
          <w:rFonts w:asciiTheme="minorHAnsi" w:hAnsiTheme="minorHAnsi"/>
        </w:rPr>
        <w:t>Član</w:t>
      </w:r>
      <w:proofErr w:type="spellEnd"/>
      <w:r w:rsidRPr="00F052BB">
        <w:rPr>
          <w:rFonts w:asciiTheme="minorHAnsi" w:hAnsiTheme="minorHAnsi"/>
        </w:rPr>
        <w:t xml:space="preserve"> 27d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Opšti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su</w:t>
      </w:r>
      <w:proofErr w:type="spellEnd"/>
      <w:r w:rsidRPr="00F052BB">
        <w:rPr>
          <w:rFonts w:asciiTheme="minorHAnsi" w:hAnsiTheme="minorHAnsi"/>
        </w:rPr>
        <w:t xml:space="preserve">: </w:t>
      </w: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pravilnik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radu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drugi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opšti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akti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 je </w:t>
      </w:r>
      <w:proofErr w:type="spellStart"/>
      <w:r w:rsidRPr="00F052BB">
        <w:rPr>
          <w:rFonts w:asciiTheme="minorHAnsi" w:hAnsiTheme="minorHAnsi"/>
        </w:rPr>
        <w:t>osnovni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opšti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Statut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sadrži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odredbe</w:t>
      </w:r>
      <w:proofErr w:type="spellEnd"/>
      <w:r w:rsidRPr="00F052BB">
        <w:rPr>
          <w:rFonts w:asciiTheme="minorHAnsi" w:hAnsiTheme="minorHAnsi"/>
        </w:rPr>
        <w:t xml:space="preserve"> o: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1) </w:t>
      </w:r>
      <w:proofErr w:type="spellStart"/>
      <w:proofErr w:type="gramStart"/>
      <w:r w:rsidRPr="00F052BB">
        <w:rPr>
          <w:rFonts w:asciiTheme="minorHAnsi" w:hAnsiTheme="minorHAnsi"/>
        </w:rPr>
        <w:t>poslovima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2) </w:t>
      </w:r>
      <w:proofErr w:type="spellStart"/>
      <w:proofErr w:type="gramStart"/>
      <w:r w:rsidRPr="00F052BB">
        <w:rPr>
          <w:rFonts w:asciiTheme="minorHAnsi" w:hAnsiTheme="minorHAnsi"/>
        </w:rPr>
        <w:t>načinu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obavljanja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poslova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3) </w:t>
      </w:r>
      <w:proofErr w:type="spellStart"/>
      <w:proofErr w:type="gramStart"/>
      <w:r w:rsidRPr="00F052BB">
        <w:rPr>
          <w:rFonts w:asciiTheme="minorHAnsi" w:hAnsiTheme="minorHAnsi"/>
        </w:rPr>
        <w:t>organima</w:t>
      </w:r>
      <w:proofErr w:type="spellEnd"/>
      <w:proofErr w:type="gram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njihovom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delokrugu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4) </w:t>
      </w:r>
      <w:proofErr w:type="spellStart"/>
      <w:proofErr w:type="gramStart"/>
      <w:r w:rsidRPr="00F052BB">
        <w:rPr>
          <w:rFonts w:asciiTheme="minorHAnsi" w:hAnsiTheme="minorHAnsi"/>
        </w:rPr>
        <w:t>zastupanju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5) </w:t>
      </w:r>
      <w:proofErr w:type="spellStart"/>
      <w:proofErr w:type="gramStart"/>
      <w:r w:rsidRPr="00F052BB">
        <w:rPr>
          <w:rFonts w:asciiTheme="minorHAnsi" w:hAnsiTheme="minorHAnsi"/>
        </w:rPr>
        <w:t>pravima</w:t>
      </w:r>
      <w:proofErr w:type="spellEnd"/>
      <w:proofErr w:type="gram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obavezama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odgovornostima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;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r w:rsidRPr="00F052BB">
        <w:rPr>
          <w:rFonts w:asciiTheme="minorHAnsi" w:hAnsiTheme="minorHAnsi"/>
        </w:rPr>
        <w:t xml:space="preserve">6) </w:t>
      </w:r>
      <w:proofErr w:type="spellStart"/>
      <w:proofErr w:type="gramStart"/>
      <w:r w:rsidRPr="00F052BB">
        <w:rPr>
          <w:rFonts w:asciiTheme="minorHAnsi" w:hAnsiTheme="minorHAnsi"/>
        </w:rPr>
        <w:t>drugim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pitanjima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značaja</w:t>
      </w:r>
      <w:proofErr w:type="spellEnd"/>
      <w:r w:rsidRPr="00F052BB">
        <w:rPr>
          <w:rFonts w:asciiTheme="minorHAnsi" w:hAnsiTheme="minorHAnsi"/>
        </w:rPr>
        <w:t xml:space="preserve"> za rad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Pravilnik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radu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predstavlja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opšti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akt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koji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donosi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Pravilnik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radu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sadrži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odredbe</w:t>
      </w:r>
      <w:proofErr w:type="spellEnd"/>
      <w:r w:rsidRPr="00F052BB">
        <w:rPr>
          <w:rFonts w:asciiTheme="minorHAnsi" w:hAnsiTheme="minorHAnsi"/>
        </w:rPr>
        <w:t xml:space="preserve"> o </w:t>
      </w:r>
      <w:proofErr w:type="spellStart"/>
      <w:r w:rsidRPr="00F052BB">
        <w:rPr>
          <w:rFonts w:asciiTheme="minorHAnsi" w:hAnsiTheme="minorHAnsi"/>
        </w:rPr>
        <w:t>pravima</w:t>
      </w:r>
      <w:proofErr w:type="spellEnd"/>
      <w:r w:rsidRPr="00F052BB">
        <w:rPr>
          <w:rFonts w:asciiTheme="minorHAnsi" w:hAnsiTheme="minorHAnsi"/>
        </w:rPr>
        <w:t xml:space="preserve">, </w:t>
      </w:r>
      <w:proofErr w:type="spellStart"/>
      <w:r w:rsidRPr="00F052BB">
        <w:rPr>
          <w:rFonts w:asciiTheme="minorHAnsi" w:hAnsiTheme="minorHAnsi"/>
        </w:rPr>
        <w:t>obavezama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odgovornostima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direktora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i </w:t>
      </w:r>
      <w:proofErr w:type="spellStart"/>
      <w:r w:rsidRPr="00F052BB">
        <w:rPr>
          <w:rFonts w:asciiTheme="minorHAnsi" w:hAnsiTheme="minorHAnsi"/>
        </w:rPr>
        <w:t>zaposlenih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Centru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Vlada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će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imenovati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privremenog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direktora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roku</w:t>
      </w:r>
      <w:proofErr w:type="spellEnd"/>
      <w:r w:rsidRPr="00F052BB">
        <w:rPr>
          <w:rFonts w:asciiTheme="minorHAnsi" w:hAnsiTheme="minorHAnsi"/>
        </w:rPr>
        <w:t xml:space="preserve"> od 30 dana od dana </w:t>
      </w:r>
      <w:proofErr w:type="spellStart"/>
      <w:r w:rsidRPr="00F052BB">
        <w:rPr>
          <w:rFonts w:asciiTheme="minorHAnsi" w:hAnsiTheme="minorHAnsi"/>
        </w:rPr>
        <w:t>stupanja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na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snagu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ovog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zakona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Vlada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će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imenovati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članove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Upravnog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odbora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roku</w:t>
      </w:r>
      <w:proofErr w:type="spellEnd"/>
      <w:r w:rsidRPr="00F052BB">
        <w:rPr>
          <w:rFonts w:asciiTheme="minorHAnsi" w:hAnsiTheme="minorHAnsi"/>
        </w:rPr>
        <w:t xml:space="preserve"> od 30 dana od dana </w:t>
      </w:r>
      <w:proofErr w:type="spellStart"/>
      <w:r w:rsidRPr="00F052BB">
        <w:rPr>
          <w:rFonts w:asciiTheme="minorHAnsi" w:hAnsiTheme="minorHAnsi"/>
        </w:rPr>
        <w:t>upisa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Centra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sudski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registar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normal0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Centar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počinje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proofErr w:type="gramStart"/>
      <w:r w:rsidRPr="00F052BB">
        <w:rPr>
          <w:rFonts w:asciiTheme="minorHAnsi" w:hAnsiTheme="minorHAnsi"/>
        </w:rPr>
        <w:t>sa</w:t>
      </w:r>
      <w:proofErr w:type="spellEnd"/>
      <w:proofErr w:type="gram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radom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danom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upisa</w:t>
      </w:r>
      <w:proofErr w:type="spellEnd"/>
      <w:r w:rsidRPr="00F052BB">
        <w:rPr>
          <w:rFonts w:asciiTheme="minorHAnsi" w:hAnsiTheme="minorHAnsi"/>
        </w:rPr>
        <w:t xml:space="preserve"> u </w:t>
      </w:r>
      <w:proofErr w:type="spellStart"/>
      <w:r w:rsidRPr="00F052BB">
        <w:rPr>
          <w:rFonts w:asciiTheme="minorHAnsi" w:hAnsiTheme="minorHAnsi"/>
        </w:rPr>
        <w:t>sudski</w:t>
      </w:r>
      <w:proofErr w:type="spellEnd"/>
      <w:r w:rsidRPr="00F052BB">
        <w:rPr>
          <w:rFonts w:asciiTheme="minorHAnsi" w:hAnsiTheme="minorHAnsi"/>
        </w:rPr>
        <w:t xml:space="preserve"> </w:t>
      </w:r>
      <w:proofErr w:type="spellStart"/>
      <w:r w:rsidRPr="00F052BB">
        <w:rPr>
          <w:rFonts w:asciiTheme="minorHAnsi" w:hAnsiTheme="minorHAnsi"/>
        </w:rPr>
        <w:t>registar</w:t>
      </w:r>
      <w:proofErr w:type="spellEnd"/>
      <w:r w:rsidRPr="00F052BB">
        <w:rPr>
          <w:rFonts w:asciiTheme="minorHAnsi" w:hAnsiTheme="minorHAnsi"/>
        </w:rPr>
        <w:t>.</w:t>
      </w:r>
    </w:p>
    <w:p w:rsidR="00F052BB" w:rsidRPr="00F052BB" w:rsidRDefault="00F052BB" w:rsidP="00F052BB">
      <w:pPr>
        <w:pStyle w:val="clan"/>
        <w:rPr>
          <w:rFonts w:asciiTheme="minorHAnsi" w:hAnsiTheme="minorHAnsi"/>
        </w:rPr>
      </w:pPr>
      <w:proofErr w:type="spellStart"/>
      <w:r w:rsidRPr="00F052BB">
        <w:rPr>
          <w:rFonts w:asciiTheme="minorHAnsi" w:hAnsiTheme="minorHAnsi"/>
        </w:rPr>
        <w:t>Čl</w:t>
      </w:r>
      <w:proofErr w:type="spellEnd"/>
      <w:r w:rsidRPr="00F052BB">
        <w:rPr>
          <w:rFonts w:asciiTheme="minorHAnsi" w:hAnsiTheme="minorHAnsi"/>
        </w:rPr>
        <w:t>. 28-119*</w:t>
      </w:r>
    </w:p>
    <w:p w:rsidR="00F052BB" w:rsidRPr="00F052BB" w:rsidRDefault="00F052BB" w:rsidP="00F052BB">
      <w:pPr>
        <w:pStyle w:val="normal0"/>
        <w:jc w:val="center"/>
        <w:rPr>
          <w:rFonts w:asciiTheme="minorHAnsi" w:hAnsiTheme="minorHAnsi"/>
        </w:rPr>
      </w:pPr>
      <w:r w:rsidRPr="00F052BB">
        <w:rPr>
          <w:rFonts w:asciiTheme="minorHAnsi" w:hAnsiTheme="minorHAnsi"/>
          <w:i/>
          <w:iCs/>
        </w:rPr>
        <w:t>(</w:t>
      </w:r>
      <w:proofErr w:type="spellStart"/>
      <w:r w:rsidRPr="00F052BB">
        <w:rPr>
          <w:rFonts w:asciiTheme="minorHAnsi" w:hAnsiTheme="minorHAnsi"/>
          <w:i/>
          <w:iCs/>
        </w:rPr>
        <w:t>Prestalo</w:t>
      </w:r>
      <w:proofErr w:type="spellEnd"/>
      <w:r w:rsidRPr="00F052BB">
        <w:rPr>
          <w:rFonts w:asciiTheme="minorHAnsi" w:hAnsiTheme="minorHAnsi"/>
          <w:i/>
          <w:iCs/>
        </w:rPr>
        <w:t xml:space="preserve"> da </w:t>
      </w:r>
      <w:proofErr w:type="spellStart"/>
      <w:r w:rsidRPr="00F052BB">
        <w:rPr>
          <w:rFonts w:asciiTheme="minorHAnsi" w:hAnsiTheme="minorHAnsi"/>
          <w:i/>
          <w:iCs/>
        </w:rPr>
        <w:t>važi</w:t>
      </w:r>
      <w:proofErr w:type="spellEnd"/>
      <w:r w:rsidRPr="00F052BB">
        <w:rPr>
          <w:rFonts w:asciiTheme="minorHAnsi" w:hAnsiTheme="minorHAnsi"/>
          <w:i/>
          <w:iCs/>
        </w:rPr>
        <w:t>)</w:t>
      </w:r>
      <w:r w:rsidRPr="00F052BB">
        <w:rPr>
          <w:rFonts w:asciiTheme="minorHAnsi" w:hAnsiTheme="minorHAnsi"/>
        </w:rPr>
        <w:t xml:space="preserve"> </w:t>
      </w:r>
    </w:p>
    <w:p w:rsidR="00FC7665" w:rsidRPr="00F052BB" w:rsidRDefault="00F052BB" w:rsidP="00F052BB"/>
    <w:sectPr w:rsidR="00FC7665" w:rsidRPr="00F0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90"/>
    <w:rsid w:val="00207930"/>
    <w:rsid w:val="0068792E"/>
    <w:rsid w:val="00CD25EE"/>
    <w:rsid w:val="00EE6790"/>
    <w:rsid w:val="00F0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9217"/>
  <w15:chartTrackingRefBased/>
  <w15:docId w15:val="{BE100C5D-D357-4373-A8F9-94528EF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6">
    <w:name w:val="heading 6"/>
    <w:basedOn w:val="Normal"/>
    <w:link w:val="Heading6Char"/>
    <w:uiPriority w:val="9"/>
    <w:qFormat/>
    <w:rsid w:val="00EE679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E679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EE679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EE679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podnaslovpropisa">
    <w:name w:val="podnaslovpropisa"/>
    <w:basedOn w:val="Normal"/>
    <w:rsid w:val="00EE679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en-US"/>
    </w:rPr>
  </w:style>
  <w:style w:type="paragraph" w:customStyle="1" w:styleId="wyq100---naslov-grupe-clanova-kurziv">
    <w:name w:val="wyq100---naslov-grupe-clanova-kurziv"/>
    <w:basedOn w:val="Normal"/>
    <w:rsid w:val="00EE67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normal0">
    <w:name w:val="normal"/>
    <w:basedOn w:val="Normal"/>
    <w:rsid w:val="00F052B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Petkovic</dc:creator>
  <cp:keywords/>
  <dc:description/>
  <cp:lastModifiedBy>Milos Petkovic</cp:lastModifiedBy>
  <cp:revision>2</cp:revision>
  <dcterms:created xsi:type="dcterms:W3CDTF">2023-10-02T08:59:00Z</dcterms:created>
  <dcterms:modified xsi:type="dcterms:W3CDTF">2023-10-03T11:05:00Z</dcterms:modified>
</cp:coreProperties>
</file>